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西安曲江新区金融业发展专项资金申请表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529"/>
        <w:gridCol w:w="255"/>
        <w:gridCol w:w="1276"/>
        <w:gridCol w:w="712"/>
        <w:gridCol w:w="705"/>
        <w:gridCol w:w="287"/>
        <w:gridCol w:w="895"/>
        <w:gridCol w:w="378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企业名称</w:t>
            </w:r>
          </w:p>
        </w:tc>
        <w:tc>
          <w:tcPr>
            <w:tcW w:w="447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法定代表人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企业地址</w:t>
            </w:r>
          </w:p>
        </w:tc>
        <w:tc>
          <w:tcPr>
            <w:tcW w:w="4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企业成立时间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注册资金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行业</w:t>
            </w:r>
            <w:r>
              <w:rPr>
                <w:rFonts w:hint="eastAsia" w:eastAsia="仿宋_GB2312"/>
                <w:kern w:val="0"/>
                <w:szCs w:val="21"/>
              </w:rPr>
              <w:t>分类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企业负责人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电话</w:t>
            </w:r>
          </w:p>
        </w:tc>
        <w:tc>
          <w:tcPr>
            <w:tcW w:w="307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企业联系人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电话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企业性质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职工人数</w:t>
            </w:r>
            <w:r>
              <w:rPr>
                <w:kern w:val="0"/>
                <w:szCs w:val="21"/>
              </w:rPr>
              <w:t>　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20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主营业务</w:t>
            </w:r>
          </w:p>
        </w:tc>
        <w:tc>
          <w:tcPr>
            <w:tcW w:w="75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目前股本结构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股东名称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持股金额（万股）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持股比例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所有制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财务状况（万元）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18</w:t>
            </w:r>
            <w:r>
              <w:rPr>
                <w:rFonts w:eastAsia="仿宋_GB2312"/>
                <w:kern w:val="0"/>
                <w:szCs w:val="21"/>
              </w:rPr>
              <w:t>年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201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</w:t>
            </w:r>
            <w:r>
              <w:rPr>
                <w:rFonts w:eastAsia="仿宋_GB2312"/>
                <w:kern w:val="0"/>
                <w:szCs w:val="21"/>
              </w:rPr>
              <w:t>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总资产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净资产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主营业务收入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利润总额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净利润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  <w:jc w:val="center"/>
        </w:trPr>
        <w:tc>
          <w:tcPr>
            <w:tcW w:w="16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纳税金额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5" w:hRule="atLeast"/>
          <w:jc w:val="center"/>
        </w:trPr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申请政策名称</w:t>
            </w:r>
          </w:p>
        </w:tc>
        <w:tc>
          <w:tcPr>
            <w:tcW w:w="5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75" w:hRule="atLeast"/>
          <w:jc w:val="center"/>
        </w:trPr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申请政策主要内容</w:t>
            </w:r>
          </w:p>
        </w:tc>
        <w:tc>
          <w:tcPr>
            <w:tcW w:w="5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8" w:hRule="atLeast"/>
          <w:jc w:val="center"/>
        </w:trPr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奖补金额（元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大写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9" w:hRule="atLeast"/>
          <w:jc w:val="center"/>
        </w:trPr>
        <w:tc>
          <w:tcPr>
            <w:tcW w:w="34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账户信息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户名</w:t>
            </w:r>
          </w:p>
        </w:tc>
        <w:tc>
          <w:tcPr>
            <w:tcW w:w="3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9" w:hRule="atLeast"/>
          <w:jc w:val="center"/>
        </w:trPr>
        <w:tc>
          <w:tcPr>
            <w:tcW w:w="3431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账号</w:t>
            </w:r>
          </w:p>
        </w:tc>
        <w:tc>
          <w:tcPr>
            <w:tcW w:w="377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9" w:hRule="atLeast"/>
          <w:jc w:val="center"/>
        </w:trPr>
        <w:tc>
          <w:tcPr>
            <w:tcW w:w="343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开户银行</w:t>
            </w:r>
          </w:p>
        </w:tc>
        <w:tc>
          <w:tcPr>
            <w:tcW w:w="377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8" w:hRule="atLeast"/>
          <w:jc w:val="center"/>
        </w:trPr>
        <w:tc>
          <w:tcPr>
            <w:tcW w:w="3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Cs w:val="21"/>
              </w:rPr>
              <w:t>企业对所报资料真实性的承诺</w:t>
            </w:r>
          </w:p>
        </w:tc>
        <w:tc>
          <w:tcPr>
            <w:tcW w:w="5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法定代表人签字：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（公章）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年 月 日</w:t>
            </w:r>
          </w:p>
        </w:tc>
      </w:tr>
    </w:tbl>
    <w:p/>
    <w:p>
      <w:pPr>
        <w:rPr>
          <w:rFonts w:eastAsia="仿宋_GB2312"/>
          <w:kern w:val="0"/>
          <w:szCs w:val="32"/>
        </w:rPr>
      </w:pPr>
      <w:r>
        <w:rPr>
          <w:rFonts w:hint="eastAsia" w:eastAsia="仿宋_GB2312"/>
          <w:kern w:val="0"/>
          <w:szCs w:val="32"/>
        </w:rPr>
        <w:t>注：此表需单面打印，加盖单位骑缝章。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0147031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16"/>
    <w:rsid w:val="00056018"/>
    <w:rsid w:val="002231CB"/>
    <w:rsid w:val="00250DCF"/>
    <w:rsid w:val="002918BA"/>
    <w:rsid w:val="002A2162"/>
    <w:rsid w:val="00301B36"/>
    <w:rsid w:val="003262AC"/>
    <w:rsid w:val="0084563B"/>
    <w:rsid w:val="00B02EFC"/>
    <w:rsid w:val="00B77AB2"/>
    <w:rsid w:val="00FF29A9"/>
    <w:rsid w:val="00FF3116"/>
    <w:rsid w:val="2C584071"/>
    <w:rsid w:val="428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2020-03-26T02:43:00Z</dcterms:created>
  <dc:creator>微软用户</dc:creator>
  <cp:lastModifiedBy>何秋洋</cp:lastModifiedBy>
  <dcterms:modified xsi:type="dcterms:W3CDTF">2021-03-02T08:50:55Z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