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第三批省级历史文化名镇名村街区名单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一、6个历史文化名镇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1．旬阳县红军镇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2．紫阳县焕古镇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3．榆林市榆阳区大河塔镇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4．榆林市榆阳区鱼河镇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5．榆林市榆阳区镇川镇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6．府谷县黄甫镇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二、7个历史文化名村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1．潼关县秦东镇四知村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2．紫阳县向阳镇营梁村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3．富县道德乡东村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4．府谷县庙沟门镇沙梁村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5．榆林市横山区响水镇响水村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6．榆林市横山区石湾镇石湾村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7．榆林市榆阳区古塔镇罗硷村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三、10个历史文化街区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1．安康市汉滨区东关街区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2．紫阳县焕古镇老街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3．石泉县城关文化街区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4．旬阳县蜀河镇街区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5．汉阴县双河口镇老街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6．山阳县漫川关镇街区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7．丹凤县棣花镇街区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8．柞水县凤凰镇街区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9．蒲城县达仁巷街区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10．蒲城县槐院巷街区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57CE5"/>
    <w:rsid w:val="195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2021-12-15T07:50:00Z</dcterms:created>
  <dc:creator>张凡Rocky</dc:creator>
  <cp:lastModifiedBy>张凡Rocky</cp:lastModifiedBy>
  <dcterms:modified xsi:type="dcterms:W3CDTF">2021-12-15T07:52:33Z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A42C557003704B2E8D300EC5564C4A99</vt:lpwstr>
  </property>
</Properties>
</file>